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B48" w:rsidRDefault="00ED3B48" w:rsidP="00D2735C">
      <w:pPr>
        <w:jc w:val="center"/>
        <w:rPr>
          <w:b/>
        </w:rPr>
      </w:pPr>
      <w:r w:rsidRPr="006A08E1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F45731B" wp14:editId="465D9AE4">
            <wp:simplePos x="0" y="0"/>
            <wp:positionH relativeFrom="column">
              <wp:posOffset>-571500</wp:posOffset>
            </wp:positionH>
            <wp:positionV relativeFrom="paragraph">
              <wp:posOffset>-290195</wp:posOffset>
            </wp:positionV>
            <wp:extent cx="1857375" cy="173355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73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3B48" w:rsidRDefault="00ED3B48" w:rsidP="00D2735C">
      <w:pPr>
        <w:jc w:val="center"/>
        <w:rPr>
          <w:b/>
        </w:rPr>
      </w:pPr>
    </w:p>
    <w:p w:rsidR="00ED3B48" w:rsidRDefault="00D2735C" w:rsidP="00D2735C">
      <w:pPr>
        <w:jc w:val="center"/>
        <w:rPr>
          <w:b/>
        </w:rPr>
      </w:pPr>
      <w:r>
        <w:rPr>
          <w:b/>
        </w:rPr>
        <w:t>Прейскурант цен на оказание</w:t>
      </w:r>
    </w:p>
    <w:p w:rsidR="00ED3B48" w:rsidRDefault="00ED3B48" w:rsidP="00D2735C">
      <w:pPr>
        <w:jc w:val="center"/>
        <w:rPr>
          <w:b/>
        </w:rPr>
      </w:pPr>
      <w:r>
        <w:rPr>
          <w:b/>
        </w:rPr>
        <w:t>у</w:t>
      </w:r>
      <w:r w:rsidR="00D2735C">
        <w:rPr>
          <w:b/>
        </w:rPr>
        <w:t>слуги</w:t>
      </w:r>
      <w:r>
        <w:rPr>
          <w:b/>
        </w:rPr>
        <w:t xml:space="preserve"> </w:t>
      </w:r>
      <w:r w:rsidR="00D2735C">
        <w:rPr>
          <w:b/>
        </w:rPr>
        <w:t xml:space="preserve">по ремонту электродвигателей </w:t>
      </w:r>
    </w:p>
    <w:p w:rsidR="004E365C" w:rsidRDefault="00D2735C" w:rsidP="00D2735C">
      <w:pPr>
        <w:jc w:val="center"/>
        <w:rPr>
          <w:b/>
        </w:rPr>
      </w:pPr>
      <w:r>
        <w:rPr>
          <w:b/>
        </w:rPr>
        <w:t>постоянного тока</w:t>
      </w:r>
      <w:r w:rsidR="00ED3B48">
        <w:rPr>
          <w:b/>
        </w:rPr>
        <w:t xml:space="preserve"> </w:t>
      </w:r>
      <w:r>
        <w:rPr>
          <w:b/>
        </w:rPr>
        <w:t>на 2017</w:t>
      </w:r>
      <w:r w:rsidR="004E365C">
        <w:rPr>
          <w:b/>
        </w:rPr>
        <w:t xml:space="preserve"> год</w:t>
      </w:r>
      <w:r>
        <w:rPr>
          <w:b/>
        </w:rPr>
        <w:t>.</w:t>
      </w:r>
    </w:p>
    <w:p w:rsidR="00ED3B48" w:rsidRPr="004E365C" w:rsidRDefault="00ED3B48" w:rsidP="00D2735C">
      <w:pPr>
        <w:jc w:val="center"/>
        <w:rPr>
          <w:b/>
          <w:color w:val="17365D" w:themeColor="text2" w:themeShade="BF"/>
        </w:rPr>
      </w:pPr>
    </w:p>
    <w:p w:rsidR="004E365C" w:rsidRDefault="004E365C" w:rsidP="00D2735C">
      <w:pPr>
        <w:jc w:val="center"/>
        <w:rPr>
          <w:b/>
        </w:rPr>
      </w:pPr>
      <w:r w:rsidRPr="00D2735C">
        <w:t>Цены указаны с учетом НДС, валюта: рубль</w:t>
      </w:r>
      <w:r>
        <w:rPr>
          <w:b/>
        </w:rPr>
        <w:t>.</w:t>
      </w:r>
    </w:p>
    <w:p w:rsidR="00ED3B48" w:rsidRDefault="00ED3B48" w:rsidP="00D2735C">
      <w:pPr>
        <w:jc w:val="center"/>
        <w:rPr>
          <w:b/>
        </w:rPr>
      </w:pPr>
    </w:p>
    <w:p w:rsidR="00ED3B48" w:rsidRDefault="00ED3B48" w:rsidP="00D2735C">
      <w:pPr>
        <w:jc w:val="center"/>
        <w:rPr>
          <w:b/>
        </w:rPr>
      </w:pPr>
    </w:p>
    <w:tbl>
      <w:tblPr>
        <w:tblStyle w:val="a3"/>
        <w:tblpPr w:leftFromText="180" w:rightFromText="180" w:vertAnchor="text" w:horzAnchor="margin" w:tblpY="16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E365C" w:rsidTr="004E365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5C" w:rsidRPr="00D2735C" w:rsidRDefault="004E365C" w:rsidP="004E365C">
            <w:pPr>
              <w:jc w:val="center"/>
              <w:rPr>
                <w:b/>
              </w:rPr>
            </w:pPr>
            <w:r w:rsidRPr="00D2735C">
              <w:rPr>
                <w:b/>
              </w:rPr>
              <w:t>Мощность, кВт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5C" w:rsidRPr="00D2735C" w:rsidRDefault="004E365C" w:rsidP="004E365C">
            <w:pPr>
              <w:jc w:val="center"/>
              <w:rPr>
                <w:b/>
              </w:rPr>
            </w:pPr>
            <w:r w:rsidRPr="00D2735C">
              <w:rPr>
                <w:b/>
              </w:rPr>
              <w:t>Сборка и эл. испытания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5C" w:rsidRPr="00D2735C" w:rsidRDefault="004E365C" w:rsidP="004E365C">
            <w:pPr>
              <w:jc w:val="center"/>
              <w:rPr>
                <w:b/>
              </w:rPr>
            </w:pPr>
            <w:r w:rsidRPr="00D2735C">
              <w:rPr>
                <w:b/>
              </w:rPr>
              <w:t>Ремонт якоря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5C" w:rsidRPr="00D2735C" w:rsidRDefault="004E365C" w:rsidP="004E365C">
            <w:pPr>
              <w:jc w:val="center"/>
              <w:rPr>
                <w:b/>
              </w:rPr>
            </w:pPr>
            <w:r w:rsidRPr="00D2735C">
              <w:rPr>
                <w:b/>
              </w:rPr>
              <w:t>Ремонт магнитной системы</w:t>
            </w:r>
          </w:p>
        </w:tc>
      </w:tr>
      <w:tr w:rsidR="00D2735C" w:rsidTr="004E365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5C" w:rsidRPr="00D2735C" w:rsidRDefault="00D2735C" w:rsidP="00D2735C">
            <w:pPr>
              <w:jc w:val="center"/>
              <w:rPr>
                <w:b/>
              </w:rPr>
            </w:pPr>
            <w:r w:rsidRPr="00D2735C">
              <w:rPr>
                <w:b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5C" w:rsidRPr="00D2735C" w:rsidRDefault="00D2735C" w:rsidP="00D2735C">
            <w:pPr>
              <w:jc w:val="center"/>
              <w:rPr>
                <w:b/>
              </w:rPr>
            </w:pPr>
            <w:r w:rsidRPr="00D2735C">
              <w:rPr>
                <w:b/>
              </w:rPr>
              <w:t>До 0,75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5C" w:rsidRPr="00D2735C" w:rsidRDefault="00D2735C" w:rsidP="00D2735C">
            <w:pPr>
              <w:jc w:val="center"/>
              <w:rPr>
                <w:b/>
              </w:rPr>
            </w:pPr>
            <w:r w:rsidRPr="00D2735C">
              <w:rPr>
                <w:b/>
              </w:rPr>
              <w:t>3200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5C" w:rsidRPr="00D2735C" w:rsidRDefault="00D2735C" w:rsidP="00D2735C">
            <w:pPr>
              <w:jc w:val="center"/>
              <w:rPr>
                <w:b/>
              </w:rPr>
            </w:pPr>
            <w:r w:rsidRPr="00D2735C">
              <w:rPr>
                <w:b/>
              </w:rPr>
              <w:t>8750</w:t>
            </w:r>
          </w:p>
        </w:tc>
      </w:tr>
      <w:tr w:rsidR="00D2735C" w:rsidTr="004E365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5C" w:rsidRPr="00D2735C" w:rsidRDefault="00D2735C" w:rsidP="00D2735C">
            <w:pPr>
              <w:jc w:val="center"/>
              <w:rPr>
                <w:b/>
              </w:rPr>
            </w:pPr>
            <w:r w:rsidRPr="00D2735C">
              <w:rPr>
                <w:b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5C" w:rsidRPr="00D2735C" w:rsidRDefault="00D2735C" w:rsidP="00D2735C">
            <w:pPr>
              <w:jc w:val="center"/>
              <w:rPr>
                <w:b/>
              </w:rPr>
            </w:pPr>
            <w:r w:rsidRPr="00D2735C">
              <w:rPr>
                <w:b/>
              </w:rPr>
              <w:t>4157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5C" w:rsidRPr="00D2735C" w:rsidRDefault="00D2735C" w:rsidP="00D2735C">
            <w:pPr>
              <w:jc w:val="center"/>
              <w:rPr>
                <w:b/>
              </w:rPr>
            </w:pPr>
            <w:r w:rsidRPr="00D2735C">
              <w:rPr>
                <w:b/>
              </w:rPr>
              <w:t>9760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5C" w:rsidRPr="00D2735C" w:rsidRDefault="00D2735C" w:rsidP="00D2735C">
            <w:pPr>
              <w:jc w:val="center"/>
              <w:rPr>
                <w:b/>
              </w:rPr>
            </w:pPr>
            <w:r w:rsidRPr="00D2735C">
              <w:rPr>
                <w:b/>
              </w:rPr>
              <w:t>6439</w:t>
            </w:r>
          </w:p>
        </w:tc>
      </w:tr>
      <w:tr w:rsidR="00D2735C" w:rsidTr="004E365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5C" w:rsidRPr="00D2735C" w:rsidRDefault="00D2735C" w:rsidP="00D2735C">
            <w:pPr>
              <w:jc w:val="center"/>
              <w:rPr>
                <w:b/>
              </w:rPr>
            </w:pPr>
            <w:r w:rsidRPr="00D2735C">
              <w:rPr>
                <w:b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5C" w:rsidRPr="00D2735C" w:rsidRDefault="00D2735C" w:rsidP="00D2735C">
            <w:pPr>
              <w:jc w:val="center"/>
              <w:rPr>
                <w:b/>
              </w:rPr>
            </w:pPr>
            <w:r w:rsidRPr="00D2735C">
              <w:rPr>
                <w:b/>
              </w:rPr>
              <w:t>4356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5C" w:rsidRPr="00D2735C" w:rsidRDefault="00D2735C" w:rsidP="00D2735C">
            <w:pPr>
              <w:jc w:val="center"/>
              <w:rPr>
                <w:b/>
              </w:rPr>
            </w:pPr>
            <w:r w:rsidRPr="00D2735C">
              <w:rPr>
                <w:b/>
              </w:rPr>
              <w:t>11980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5C" w:rsidRPr="00D2735C" w:rsidRDefault="00D2735C" w:rsidP="00D2735C">
            <w:pPr>
              <w:jc w:val="center"/>
              <w:rPr>
                <w:b/>
              </w:rPr>
            </w:pPr>
            <w:r w:rsidRPr="00D2735C">
              <w:rPr>
                <w:b/>
              </w:rPr>
              <w:t>7950</w:t>
            </w:r>
          </w:p>
        </w:tc>
      </w:tr>
      <w:tr w:rsidR="00D2735C" w:rsidTr="004E365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5C" w:rsidRPr="00D2735C" w:rsidRDefault="00D2735C" w:rsidP="00D2735C">
            <w:pPr>
              <w:jc w:val="center"/>
              <w:rPr>
                <w:b/>
              </w:rPr>
            </w:pPr>
            <w:r w:rsidRPr="00D2735C">
              <w:rPr>
                <w:b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5C" w:rsidRPr="00D2735C" w:rsidRDefault="00D2735C" w:rsidP="00D2735C">
            <w:pPr>
              <w:jc w:val="center"/>
              <w:rPr>
                <w:b/>
              </w:rPr>
            </w:pPr>
            <w:r w:rsidRPr="00D2735C">
              <w:rPr>
                <w:b/>
              </w:rPr>
              <w:t>5749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5C" w:rsidRPr="00D2735C" w:rsidRDefault="00D2735C" w:rsidP="00D2735C">
            <w:pPr>
              <w:jc w:val="center"/>
              <w:rPr>
                <w:b/>
              </w:rPr>
            </w:pPr>
            <w:r w:rsidRPr="00D2735C">
              <w:rPr>
                <w:b/>
              </w:rPr>
              <w:t>13625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5C" w:rsidRPr="00D2735C" w:rsidRDefault="00D2735C" w:rsidP="00D2735C">
            <w:pPr>
              <w:jc w:val="center"/>
              <w:rPr>
                <w:b/>
              </w:rPr>
            </w:pPr>
            <w:r w:rsidRPr="00D2735C">
              <w:rPr>
                <w:b/>
              </w:rPr>
              <w:t>10250</w:t>
            </w:r>
          </w:p>
        </w:tc>
      </w:tr>
      <w:tr w:rsidR="00D2735C" w:rsidTr="004E365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5C" w:rsidRPr="00D2735C" w:rsidRDefault="00D2735C" w:rsidP="00D2735C">
            <w:pPr>
              <w:jc w:val="center"/>
              <w:rPr>
                <w:b/>
              </w:rPr>
            </w:pPr>
            <w:r w:rsidRPr="00D2735C">
              <w:rPr>
                <w:b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5C" w:rsidRPr="00D2735C" w:rsidRDefault="00D2735C" w:rsidP="00D2735C">
            <w:pPr>
              <w:jc w:val="center"/>
              <w:rPr>
                <w:b/>
              </w:rPr>
            </w:pPr>
            <w:r w:rsidRPr="00D2735C">
              <w:rPr>
                <w:b/>
              </w:rPr>
              <w:t>6957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5C" w:rsidRPr="00D2735C" w:rsidRDefault="00D2735C" w:rsidP="00D2735C">
            <w:pPr>
              <w:jc w:val="center"/>
              <w:rPr>
                <w:b/>
              </w:rPr>
            </w:pPr>
            <w:r w:rsidRPr="00D2735C">
              <w:rPr>
                <w:b/>
              </w:rPr>
              <w:t>20751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5C" w:rsidRPr="00D2735C" w:rsidRDefault="00D2735C" w:rsidP="00D2735C">
            <w:pPr>
              <w:jc w:val="center"/>
              <w:rPr>
                <w:b/>
              </w:rPr>
            </w:pPr>
            <w:r w:rsidRPr="00D2735C">
              <w:rPr>
                <w:b/>
              </w:rPr>
              <w:t>11375</w:t>
            </w:r>
          </w:p>
        </w:tc>
      </w:tr>
      <w:tr w:rsidR="00D2735C" w:rsidTr="004E365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5C" w:rsidRPr="00D2735C" w:rsidRDefault="00D2735C" w:rsidP="00D2735C">
            <w:pPr>
              <w:jc w:val="center"/>
              <w:rPr>
                <w:b/>
              </w:rPr>
            </w:pPr>
            <w:r w:rsidRPr="00D2735C">
              <w:rPr>
                <w:b/>
              </w:rPr>
              <w:t>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5C" w:rsidRPr="00D2735C" w:rsidRDefault="00D2735C" w:rsidP="00D2735C">
            <w:pPr>
              <w:jc w:val="center"/>
              <w:rPr>
                <w:b/>
              </w:rPr>
            </w:pPr>
            <w:r w:rsidRPr="00D2735C">
              <w:rPr>
                <w:b/>
              </w:rPr>
              <w:t>8875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5C" w:rsidRPr="00D2735C" w:rsidRDefault="00D2735C" w:rsidP="00D2735C">
            <w:pPr>
              <w:jc w:val="center"/>
              <w:rPr>
                <w:b/>
              </w:rPr>
            </w:pPr>
            <w:r w:rsidRPr="00D2735C">
              <w:rPr>
                <w:b/>
              </w:rPr>
              <w:t>28254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5C" w:rsidRPr="00D2735C" w:rsidRDefault="00D2735C" w:rsidP="00D2735C">
            <w:pPr>
              <w:jc w:val="center"/>
              <w:rPr>
                <w:b/>
              </w:rPr>
            </w:pPr>
            <w:r w:rsidRPr="00D2735C">
              <w:rPr>
                <w:b/>
              </w:rPr>
              <w:t>19333</w:t>
            </w:r>
          </w:p>
        </w:tc>
      </w:tr>
      <w:tr w:rsidR="00D2735C" w:rsidTr="004E365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5C" w:rsidRPr="00D2735C" w:rsidRDefault="00D2735C" w:rsidP="00D2735C">
            <w:pPr>
              <w:jc w:val="center"/>
              <w:rPr>
                <w:b/>
              </w:rPr>
            </w:pPr>
            <w:r w:rsidRPr="00D2735C">
              <w:rPr>
                <w:b/>
              </w:rPr>
              <w:t>15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5C" w:rsidRPr="00D2735C" w:rsidRDefault="00D2735C" w:rsidP="00D2735C">
            <w:pPr>
              <w:jc w:val="center"/>
              <w:rPr>
                <w:b/>
              </w:rPr>
            </w:pPr>
            <w:r w:rsidRPr="00D2735C">
              <w:rPr>
                <w:b/>
              </w:rPr>
              <w:t>10144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5C" w:rsidRPr="00D2735C" w:rsidRDefault="00D2735C" w:rsidP="00D2735C">
            <w:pPr>
              <w:jc w:val="center"/>
              <w:rPr>
                <w:b/>
              </w:rPr>
            </w:pPr>
            <w:r w:rsidRPr="00D2735C">
              <w:rPr>
                <w:b/>
              </w:rPr>
              <w:t>41754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5C" w:rsidRPr="00D2735C" w:rsidRDefault="00D2735C" w:rsidP="00D2735C">
            <w:pPr>
              <w:jc w:val="center"/>
              <w:rPr>
                <w:b/>
              </w:rPr>
            </w:pPr>
            <w:r w:rsidRPr="00D2735C">
              <w:rPr>
                <w:b/>
              </w:rPr>
              <w:t>25908</w:t>
            </w:r>
          </w:p>
        </w:tc>
      </w:tr>
      <w:tr w:rsidR="00D2735C" w:rsidTr="004E365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5C" w:rsidRPr="00D2735C" w:rsidRDefault="00D2735C" w:rsidP="00D2735C">
            <w:pPr>
              <w:jc w:val="center"/>
              <w:rPr>
                <w:b/>
              </w:rPr>
            </w:pPr>
            <w:r w:rsidRPr="00D2735C">
              <w:rPr>
                <w:b/>
              </w:rPr>
              <w:t>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5C" w:rsidRPr="00D2735C" w:rsidRDefault="00D2735C" w:rsidP="00D2735C">
            <w:pPr>
              <w:jc w:val="center"/>
              <w:rPr>
                <w:b/>
              </w:rPr>
            </w:pPr>
            <w:r w:rsidRPr="00D2735C">
              <w:rPr>
                <w:b/>
              </w:rPr>
              <w:t>13375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5C" w:rsidRPr="00D2735C" w:rsidRDefault="00D2735C" w:rsidP="00D2735C">
            <w:pPr>
              <w:jc w:val="center"/>
              <w:rPr>
                <w:b/>
              </w:rPr>
            </w:pPr>
            <w:r w:rsidRPr="00D2735C">
              <w:rPr>
                <w:b/>
              </w:rPr>
              <w:t>52653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5C" w:rsidRPr="00D2735C" w:rsidRDefault="00D2735C" w:rsidP="00D2735C">
            <w:pPr>
              <w:jc w:val="center"/>
              <w:rPr>
                <w:b/>
              </w:rPr>
            </w:pPr>
            <w:r w:rsidRPr="00D2735C">
              <w:rPr>
                <w:b/>
              </w:rPr>
              <w:t>30859</w:t>
            </w:r>
          </w:p>
        </w:tc>
      </w:tr>
      <w:tr w:rsidR="00D2735C" w:rsidTr="004E365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5C" w:rsidRPr="00D2735C" w:rsidRDefault="00D2735C" w:rsidP="00D2735C">
            <w:pPr>
              <w:jc w:val="center"/>
              <w:rPr>
                <w:b/>
              </w:rPr>
            </w:pPr>
            <w:r w:rsidRPr="00D2735C">
              <w:rPr>
                <w:b/>
              </w:rPr>
              <w:t>30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5C" w:rsidRPr="00D2735C" w:rsidRDefault="00D2735C" w:rsidP="00D2735C">
            <w:pPr>
              <w:jc w:val="center"/>
              <w:rPr>
                <w:b/>
              </w:rPr>
            </w:pPr>
            <w:r w:rsidRPr="00D2735C">
              <w:rPr>
                <w:b/>
              </w:rPr>
              <w:t>15623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5C" w:rsidRPr="00D2735C" w:rsidRDefault="00D2735C" w:rsidP="00D2735C">
            <w:pPr>
              <w:jc w:val="center"/>
              <w:rPr>
                <w:b/>
              </w:rPr>
            </w:pPr>
            <w:r w:rsidRPr="00D2735C">
              <w:rPr>
                <w:b/>
              </w:rPr>
              <w:t>61500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5C" w:rsidRPr="00D2735C" w:rsidRDefault="00D2735C" w:rsidP="00D2735C">
            <w:pPr>
              <w:jc w:val="center"/>
              <w:rPr>
                <w:b/>
              </w:rPr>
            </w:pPr>
            <w:r w:rsidRPr="00D2735C">
              <w:rPr>
                <w:b/>
              </w:rPr>
              <w:t>39790</w:t>
            </w:r>
          </w:p>
        </w:tc>
      </w:tr>
      <w:tr w:rsidR="00D2735C" w:rsidTr="004E365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5C" w:rsidRPr="00D2735C" w:rsidRDefault="00D2735C" w:rsidP="00D2735C">
            <w:pPr>
              <w:jc w:val="center"/>
              <w:rPr>
                <w:b/>
              </w:rPr>
            </w:pPr>
            <w:r w:rsidRPr="00D2735C">
              <w:rPr>
                <w:b/>
              </w:rPr>
              <w:t>40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5C" w:rsidRPr="00D2735C" w:rsidRDefault="00D2735C" w:rsidP="00D2735C">
            <w:pPr>
              <w:jc w:val="center"/>
              <w:rPr>
                <w:b/>
              </w:rPr>
            </w:pPr>
            <w:r w:rsidRPr="00D2735C">
              <w:rPr>
                <w:b/>
              </w:rPr>
              <w:t>166254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5C" w:rsidRPr="00D2735C" w:rsidRDefault="00D2735C" w:rsidP="00D2735C">
            <w:pPr>
              <w:jc w:val="center"/>
              <w:rPr>
                <w:b/>
              </w:rPr>
            </w:pPr>
            <w:r w:rsidRPr="00D2735C">
              <w:rPr>
                <w:b/>
              </w:rPr>
              <w:t>75754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5C" w:rsidRPr="00D2735C" w:rsidRDefault="00D2735C" w:rsidP="00D2735C">
            <w:pPr>
              <w:jc w:val="center"/>
              <w:rPr>
                <w:b/>
              </w:rPr>
            </w:pPr>
            <w:r w:rsidRPr="00D2735C">
              <w:rPr>
                <w:b/>
              </w:rPr>
              <w:t>37250</w:t>
            </w:r>
          </w:p>
        </w:tc>
      </w:tr>
      <w:tr w:rsidR="00D2735C" w:rsidTr="004E365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5C" w:rsidRPr="00D2735C" w:rsidRDefault="00D2735C" w:rsidP="00D2735C">
            <w:pPr>
              <w:jc w:val="center"/>
              <w:rPr>
                <w:b/>
              </w:rPr>
            </w:pPr>
            <w:r w:rsidRPr="00D2735C">
              <w:rPr>
                <w:b/>
              </w:rPr>
              <w:t>50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5C" w:rsidRPr="00D2735C" w:rsidRDefault="00D2735C" w:rsidP="00D2735C">
            <w:pPr>
              <w:jc w:val="center"/>
              <w:rPr>
                <w:b/>
              </w:rPr>
            </w:pPr>
            <w:r w:rsidRPr="00D2735C">
              <w:rPr>
                <w:b/>
              </w:rPr>
              <w:t>18976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5C" w:rsidRPr="00D2735C" w:rsidRDefault="00D2735C" w:rsidP="00D2735C">
            <w:pPr>
              <w:jc w:val="center"/>
              <w:rPr>
                <w:b/>
              </w:rPr>
            </w:pPr>
            <w:r w:rsidRPr="00D2735C">
              <w:rPr>
                <w:b/>
              </w:rPr>
              <w:t>83345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5C" w:rsidRPr="00D2735C" w:rsidRDefault="00D2735C" w:rsidP="00D2735C">
            <w:pPr>
              <w:jc w:val="center"/>
              <w:rPr>
                <w:b/>
              </w:rPr>
            </w:pPr>
            <w:r w:rsidRPr="00D2735C">
              <w:rPr>
                <w:b/>
              </w:rPr>
              <w:t>33780</w:t>
            </w:r>
          </w:p>
        </w:tc>
      </w:tr>
      <w:tr w:rsidR="00D2735C" w:rsidTr="004E365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5C" w:rsidRPr="00D2735C" w:rsidRDefault="00D2735C" w:rsidP="00D2735C">
            <w:pPr>
              <w:jc w:val="center"/>
              <w:rPr>
                <w:b/>
              </w:rPr>
            </w:pPr>
            <w:r w:rsidRPr="00D2735C">
              <w:rPr>
                <w:b/>
              </w:rPr>
              <w:t>75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5C" w:rsidRPr="00D2735C" w:rsidRDefault="00D2735C" w:rsidP="00D2735C">
            <w:pPr>
              <w:jc w:val="center"/>
              <w:rPr>
                <w:b/>
              </w:rPr>
            </w:pPr>
            <w:r w:rsidRPr="00D2735C">
              <w:rPr>
                <w:b/>
              </w:rPr>
              <w:t>210411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5C" w:rsidRPr="00D2735C" w:rsidRDefault="00D2735C" w:rsidP="00D2735C">
            <w:pPr>
              <w:jc w:val="center"/>
              <w:rPr>
                <w:b/>
              </w:rPr>
            </w:pPr>
            <w:r w:rsidRPr="00D2735C">
              <w:rPr>
                <w:b/>
              </w:rPr>
              <w:t>93890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5C" w:rsidRPr="00D2735C" w:rsidRDefault="00D2735C" w:rsidP="00D2735C">
            <w:pPr>
              <w:jc w:val="center"/>
              <w:rPr>
                <w:b/>
              </w:rPr>
            </w:pPr>
            <w:r w:rsidRPr="00D2735C">
              <w:rPr>
                <w:b/>
              </w:rPr>
              <w:t>48300</w:t>
            </w:r>
          </w:p>
        </w:tc>
      </w:tr>
      <w:tr w:rsidR="00D2735C" w:rsidTr="004E365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5C" w:rsidRPr="00D2735C" w:rsidRDefault="00D2735C" w:rsidP="00D2735C">
            <w:pPr>
              <w:jc w:val="center"/>
              <w:rPr>
                <w:b/>
              </w:rPr>
            </w:pPr>
            <w:r w:rsidRPr="00D2735C">
              <w:rPr>
                <w:b/>
              </w:rPr>
              <w:t>100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5C" w:rsidRPr="00D2735C" w:rsidRDefault="00D2735C" w:rsidP="00D2735C">
            <w:pPr>
              <w:jc w:val="center"/>
              <w:rPr>
                <w:b/>
              </w:rPr>
            </w:pPr>
            <w:r w:rsidRPr="00D2735C">
              <w:rPr>
                <w:b/>
              </w:rPr>
              <w:t>23250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5C" w:rsidRPr="00D2735C" w:rsidRDefault="00D2735C" w:rsidP="00D2735C">
            <w:pPr>
              <w:jc w:val="center"/>
              <w:rPr>
                <w:b/>
              </w:rPr>
            </w:pPr>
            <w:r w:rsidRPr="00D2735C">
              <w:rPr>
                <w:b/>
              </w:rPr>
              <w:t>102900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5C" w:rsidRPr="00D2735C" w:rsidRDefault="00D2735C" w:rsidP="00D2735C">
            <w:pPr>
              <w:jc w:val="center"/>
              <w:rPr>
                <w:b/>
              </w:rPr>
            </w:pPr>
            <w:r w:rsidRPr="00D2735C">
              <w:rPr>
                <w:b/>
              </w:rPr>
              <w:t>48870</w:t>
            </w:r>
          </w:p>
        </w:tc>
      </w:tr>
      <w:tr w:rsidR="00D2735C" w:rsidTr="004E365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5C" w:rsidRPr="00D2735C" w:rsidRDefault="00D2735C" w:rsidP="00D2735C">
            <w:pPr>
              <w:jc w:val="center"/>
              <w:rPr>
                <w:b/>
              </w:rPr>
            </w:pPr>
            <w:r w:rsidRPr="00D2735C">
              <w:rPr>
                <w:b/>
              </w:rPr>
              <w:t>150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5C" w:rsidRPr="00D2735C" w:rsidRDefault="00D2735C" w:rsidP="00D2735C">
            <w:pPr>
              <w:jc w:val="center"/>
              <w:rPr>
                <w:b/>
              </w:rPr>
            </w:pPr>
            <w:r w:rsidRPr="00D2735C">
              <w:rPr>
                <w:b/>
              </w:rPr>
              <w:t>28970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5C" w:rsidRPr="00D2735C" w:rsidRDefault="00D2735C" w:rsidP="00D2735C">
            <w:pPr>
              <w:jc w:val="center"/>
              <w:rPr>
                <w:b/>
              </w:rPr>
            </w:pPr>
            <w:r w:rsidRPr="00D2735C">
              <w:rPr>
                <w:b/>
              </w:rPr>
              <w:t>110843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5C" w:rsidRPr="00D2735C" w:rsidRDefault="00D2735C" w:rsidP="00D2735C">
            <w:pPr>
              <w:jc w:val="center"/>
              <w:rPr>
                <w:b/>
              </w:rPr>
            </w:pPr>
            <w:r w:rsidRPr="00D2735C">
              <w:rPr>
                <w:b/>
              </w:rPr>
              <w:t>65432</w:t>
            </w:r>
          </w:p>
        </w:tc>
      </w:tr>
      <w:tr w:rsidR="00D2735C" w:rsidTr="004E365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5C" w:rsidRDefault="00D2735C" w:rsidP="00D2735C">
            <w:pPr>
              <w:jc w:val="center"/>
              <w:rPr>
                <w:b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5C" w:rsidRDefault="00D2735C" w:rsidP="00D2735C">
            <w:pPr>
              <w:jc w:val="center"/>
              <w:rPr>
                <w:b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5C" w:rsidRDefault="00D2735C" w:rsidP="00D2735C">
            <w:pPr>
              <w:jc w:val="center"/>
              <w:rPr>
                <w:b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5C" w:rsidRDefault="00D2735C" w:rsidP="00D2735C">
            <w:pPr>
              <w:jc w:val="center"/>
              <w:rPr>
                <w:b/>
              </w:rPr>
            </w:pPr>
          </w:p>
        </w:tc>
      </w:tr>
    </w:tbl>
    <w:p w:rsidR="004E365C" w:rsidRDefault="004E365C" w:rsidP="004E365C"/>
    <w:p w:rsidR="004E365C" w:rsidRDefault="004E365C" w:rsidP="004E365C">
      <w:r>
        <w:t>Капитальный ремонт электродвигателей включает: перемотку, пропитку, ревизию подшипниковых узлов с заменой подшипников(без стоимости подшипников), восстановление посадочных мест, электрические испытания.</w:t>
      </w:r>
    </w:p>
    <w:p w:rsidR="00ED3B48" w:rsidRDefault="00ED3B48" w:rsidP="004E365C">
      <w:bookmarkStart w:id="0" w:name="_GoBack"/>
      <w:bookmarkEnd w:id="0"/>
    </w:p>
    <w:p w:rsidR="004E365C" w:rsidRDefault="004E365C" w:rsidP="004E365C">
      <w:r>
        <w:t xml:space="preserve">   Коэффициенты применяемые при расчете:</w:t>
      </w:r>
    </w:p>
    <w:p w:rsidR="004E365C" w:rsidRDefault="004E365C" w:rsidP="00ED3B48">
      <w:pPr>
        <w:pStyle w:val="a7"/>
        <w:numPr>
          <w:ilvl w:val="0"/>
          <w:numId w:val="3"/>
        </w:numPr>
      </w:pPr>
      <w:r>
        <w:t>иностранного производства-1,5</w:t>
      </w:r>
    </w:p>
    <w:p w:rsidR="004E365C" w:rsidRDefault="004E365C" w:rsidP="00ED3B48">
      <w:pPr>
        <w:pStyle w:val="a7"/>
        <w:numPr>
          <w:ilvl w:val="0"/>
          <w:numId w:val="3"/>
        </w:numPr>
      </w:pPr>
      <w:r>
        <w:t>с отсутствующей обмоткой- 1,3</w:t>
      </w:r>
    </w:p>
    <w:p w:rsidR="004E365C" w:rsidRDefault="004E365C" w:rsidP="00ED3B48">
      <w:pPr>
        <w:pStyle w:val="a7"/>
        <w:numPr>
          <w:ilvl w:val="0"/>
          <w:numId w:val="3"/>
        </w:numPr>
      </w:pPr>
      <w:r>
        <w:t>устаревших типов -1,3</w:t>
      </w:r>
    </w:p>
    <w:p w:rsidR="004E365C" w:rsidRDefault="004E365C" w:rsidP="00ED3B48">
      <w:pPr>
        <w:pStyle w:val="a7"/>
        <w:numPr>
          <w:ilvl w:val="0"/>
          <w:numId w:val="3"/>
        </w:numPr>
      </w:pPr>
      <w:r>
        <w:t>без перемотки с восстановлением изоляции – 0,4</w:t>
      </w:r>
    </w:p>
    <w:p w:rsidR="004E365C" w:rsidRDefault="004E365C" w:rsidP="00ED3B48">
      <w:pPr>
        <w:pStyle w:val="a7"/>
        <w:numPr>
          <w:ilvl w:val="0"/>
          <w:numId w:val="3"/>
        </w:numPr>
      </w:pPr>
      <w:r>
        <w:t xml:space="preserve">без перемотки с проточкой коллектора и ремонтом подшипниковых узлов – 0,4 </w:t>
      </w:r>
    </w:p>
    <w:p w:rsidR="004E365C" w:rsidRDefault="004E365C" w:rsidP="00ED3B48">
      <w:pPr>
        <w:pStyle w:val="a7"/>
        <w:numPr>
          <w:ilvl w:val="0"/>
          <w:numId w:val="3"/>
        </w:numPr>
      </w:pPr>
      <w:r>
        <w:t>пайка коллектора – 0,3</w:t>
      </w:r>
    </w:p>
    <w:p w:rsidR="004E365C" w:rsidRDefault="004E365C" w:rsidP="00ED3B48">
      <w:pPr>
        <w:pStyle w:val="a7"/>
        <w:numPr>
          <w:ilvl w:val="0"/>
          <w:numId w:val="3"/>
        </w:numPr>
      </w:pPr>
      <w:r>
        <w:t>частичный ремонт секции -0,3</w:t>
      </w:r>
    </w:p>
    <w:p w:rsidR="004E365C" w:rsidRDefault="004E365C" w:rsidP="00ED3B48">
      <w:pPr>
        <w:pStyle w:val="a7"/>
        <w:numPr>
          <w:ilvl w:val="0"/>
          <w:numId w:val="3"/>
        </w:numPr>
      </w:pPr>
      <w:r>
        <w:t>ремонт коллектора – 0,5</w:t>
      </w:r>
    </w:p>
    <w:p w:rsidR="004E365C" w:rsidRDefault="004E365C" w:rsidP="00ED3B48">
      <w:pPr>
        <w:pStyle w:val="a7"/>
        <w:numPr>
          <w:ilvl w:val="0"/>
          <w:numId w:val="3"/>
        </w:numPr>
      </w:pPr>
      <w:r>
        <w:t>замена коллектора – 1</w:t>
      </w:r>
    </w:p>
    <w:p w:rsidR="00662825" w:rsidRDefault="00662825" w:rsidP="00ED3B48">
      <w:pPr>
        <w:pStyle w:val="a7"/>
        <w:numPr>
          <w:ilvl w:val="0"/>
          <w:numId w:val="3"/>
        </w:numPr>
      </w:pPr>
      <w:r>
        <w:t>переработка коллектора -0,8</w:t>
      </w:r>
    </w:p>
    <w:p w:rsidR="004E365C" w:rsidRDefault="004E365C" w:rsidP="00ED3B48">
      <w:pPr>
        <w:pStyle w:val="a7"/>
        <w:numPr>
          <w:ilvl w:val="0"/>
          <w:numId w:val="3"/>
        </w:numPr>
      </w:pPr>
      <w:r>
        <w:t>замена одной или нескольких катушек магнитной системы-  0,3- 0,8</w:t>
      </w:r>
    </w:p>
    <w:p w:rsidR="004E365C" w:rsidRDefault="004E365C" w:rsidP="00ED3B48">
      <w:pPr>
        <w:pStyle w:val="a7"/>
        <w:numPr>
          <w:ilvl w:val="0"/>
          <w:numId w:val="3"/>
        </w:numPr>
      </w:pPr>
      <w:r>
        <w:t>восстановление монтажных соединений – 0,4</w:t>
      </w:r>
    </w:p>
    <w:p w:rsidR="00E65B99" w:rsidRPr="00EB3B64" w:rsidRDefault="00E65B99" w:rsidP="00E65B99">
      <w:pPr>
        <w:rPr>
          <w:sz w:val="28"/>
          <w:szCs w:val="28"/>
        </w:rPr>
      </w:pPr>
    </w:p>
    <w:sectPr w:rsidR="00E65B99" w:rsidRPr="00EB3B64" w:rsidSect="00C26C2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C7C82"/>
    <w:multiLevelType w:val="hybridMultilevel"/>
    <w:tmpl w:val="EF204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24618E"/>
    <w:multiLevelType w:val="hybridMultilevel"/>
    <w:tmpl w:val="A40E5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79F"/>
    <w:rsid w:val="000074B8"/>
    <w:rsid w:val="00017727"/>
    <w:rsid w:val="00024BEA"/>
    <w:rsid w:val="0004579F"/>
    <w:rsid w:val="00050DF4"/>
    <w:rsid w:val="00086DC6"/>
    <w:rsid w:val="000A5B3B"/>
    <w:rsid w:val="000C6598"/>
    <w:rsid w:val="000E1481"/>
    <w:rsid w:val="000E25CD"/>
    <w:rsid w:val="00103BFA"/>
    <w:rsid w:val="00104E18"/>
    <w:rsid w:val="001354F9"/>
    <w:rsid w:val="0013687B"/>
    <w:rsid w:val="00192166"/>
    <w:rsid w:val="002137B9"/>
    <w:rsid w:val="002614EF"/>
    <w:rsid w:val="002D1530"/>
    <w:rsid w:val="003B6B39"/>
    <w:rsid w:val="004235E0"/>
    <w:rsid w:val="0044755F"/>
    <w:rsid w:val="004739C8"/>
    <w:rsid w:val="00476695"/>
    <w:rsid w:val="00487679"/>
    <w:rsid w:val="004C0A4D"/>
    <w:rsid w:val="004E365C"/>
    <w:rsid w:val="004F0000"/>
    <w:rsid w:val="004F5E86"/>
    <w:rsid w:val="004F6AF4"/>
    <w:rsid w:val="005453FC"/>
    <w:rsid w:val="00561368"/>
    <w:rsid w:val="005A5E9A"/>
    <w:rsid w:val="00660DF2"/>
    <w:rsid w:val="00662825"/>
    <w:rsid w:val="006A08E1"/>
    <w:rsid w:val="006E142E"/>
    <w:rsid w:val="006F3954"/>
    <w:rsid w:val="00713D78"/>
    <w:rsid w:val="00714F1E"/>
    <w:rsid w:val="007621BD"/>
    <w:rsid w:val="007A5093"/>
    <w:rsid w:val="00816D47"/>
    <w:rsid w:val="00832947"/>
    <w:rsid w:val="008576E3"/>
    <w:rsid w:val="00895D4A"/>
    <w:rsid w:val="008A714F"/>
    <w:rsid w:val="008D65E1"/>
    <w:rsid w:val="00907AC2"/>
    <w:rsid w:val="00922687"/>
    <w:rsid w:val="00A072E5"/>
    <w:rsid w:val="00A147FA"/>
    <w:rsid w:val="00A502D6"/>
    <w:rsid w:val="00A51559"/>
    <w:rsid w:val="00AD2787"/>
    <w:rsid w:val="00AF013A"/>
    <w:rsid w:val="00AF1386"/>
    <w:rsid w:val="00B771A4"/>
    <w:rsid w:val="00B82456"/>
    <w:rsid w:val="00B93ADA"/>
    <w:rsid w:val="00BA34A6"/>
    <w:rsid w:val="00BC054C"/>
    <w:rsid w:val="00C059CE"/>
    <w:rsid w:val="00C26C24"/>
    <w:rsid w:val="00CC4784"/>
    <w:rsid w:val="00D2735C"/>
    <w:rsid w:val="00DA54CE"/>
    <w:rsid w:val="00DF0E80"/>
    <w:rsid w:val="00DF1809"/>
    <w:rsid w:val="00E06F81"/>
    <w:rsid w:val="00E65B99"/>
    <w:rsid w:val="00E712F6"/>
    <w:rsid w:val="00EA0F62"/>
    <w:rsid w:val="00ED3B48"/>
    <w:rsid w:val="00F15E27"/>
    <w:rsid w:val="00F2107D"/>
    <w:rsid w:val="00F97278"/>
    <w:rsid w:val="00FB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620425"/>
  <w15:docId w15:val="{62961480-D582-4908-A6CF-53802AEDA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4579F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B99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A08E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F18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180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73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>Организация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Customer</dc:creator>
  <cp:lastModifiedBy>STK-Promo STK-Promo</cp:lastModifiedBy>
  <cp:revision>2</cp:revision>
  <cp:lastPrinted>2016-06-16T12:55:00Z</cp:lastPrinted>
  <dcterms:created xsi:type="dcterms:W3CDTF">2017-03-02T11:50:00Z</dcterms:created>
  <dcterms:modified xsi:type="dcterms:W3CDTF">2017-03-02T11:50:00Z</dcterms:modified>
</cp:coreProperties>
</file>